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AC98" w14:textId="4E6E3F4D" w:rsidR="00BB488E" w:rsidRDefault="00BB488E"/>
    <w:p w14:paraId="767F3F04" w14:textId="77777777" w:rsidR="00BB488E" w:rsidRDefault="00BB488E"/>
    <w:tbl>
      <w:tblPr>
        <w:tblW w:w="10875" w:type="dxa"/>
        <w:tblInd w:w="-106" w:type="dxa"/>
        <w:tblLook w:val="00A0" w:firstRow="1" w:lastRow="0" w:firstColumn="1" w:lastColumn="0" w:noHBand="0" w:noVBand="0"/>
      </w:tblPr>
      <w:tblGrid>
        <w:gridCol w:w="5637"/>
        <w:gridCol w:w="5238"/>
      </w:tblGrid>
      <w:tr w:rsidR="002202B2" w:rsidRPr="00002FD7" w14:paraId="27108075" w14:textId="77777777">
        <w:tc>
          <w:tcPr>
            <w:tcW w:w="5637" w:type="dxa"/>
          </w:tcPr>
          <w:p w14:paraId="5A4F6943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33860549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3785821C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17DD35AE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1C610EF5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52879010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35AEA575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080E45B6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2695002E" w14:textId="77777777" w:rsidR="002202B2" w:rsidRPr="00FE4779" w:rsidRDefault="002202B2" w:rsidP="005966C5">
            <w:pPr>
              <w:tabs>
                <w:tab w:val="left" w:pos="4962"/>
              </w:tabs>
              <w:ind w:left="1806"/>
              <w:rPr>
                <w:b/>
                <w:bCs/>
              </w:rPr>
            </w:pPr>
            <w:r w:rsidRPr="00FE4779">
              <w:rPr>
                <w:b/>
                <w:bCs/>
              </w:rPr>
              <w:t xml:space="preserve">Affaire : </w:t>
            </w:r>
            <w:r w:rsidRPr="00FE4779">
              <w:rPr>
                <w:b/>
                <w:bCs/>
                <w:lang w:eastAsia="ja-JP"/>
              </w:rPr>
              <w:t xml:space="preserve"> </w:t>
            </w:r>
            <w:r w:rsidRPr="00FE4779">
              <w:rPr>
                <w:b/>
                <w:bCs/>
                <w:noProof/>
                <w:lang w:eastAsia="ja-JP"/>
              </w:rPr>
              <w:t>SAS B&amp;A ARCHITECTES</w:t>
            </w:r>
          </w:p>
          <w:p w14:paraId="7EE88398" w14:textId="77777777" w:rsidR="0020379F" w:rsidRPr="00FE4779" w:rsidRDefault="0020379F" w:rsidP="005966C5">
            <w:pPr>
              <w:tabs>
                <w:tab w:val="left" w:pos="6096"/>
              </w:tabs>
              <w:ind w:left="1806"/>
              <w:rPr>
                <w:sz w:val="18"/>
                <w:szCs w:val="18"/>
              </w:rPr>
            </w:pPr>
            <w:r w:rsidRPr="00FE4779">
              <w:rPr>
                <w:sz w:val="18"/>
                <w:szCs w:val="18"/>
              </w:rPr>
              <w:t>En collaboration avec : Marie-Pierre LELEU</w:t>
            </w:r>
          </w:p>
          <w:p w14:paraId="04E80FBB" w14:textId="390D49F7" w:rsidR="002202B2" w:rsidRPr="00FE4779" w:rsidRDefault="0020379F" w:rsidP="005966C5">
            <w:pPr>
              <w:tabs>
                <w:tab w:val="left" w:pos="6096"/>
              </w:tabs>
              <w:ind w:left="1806"/>
              <w:rPr>
                <w:sz w:val="18"/>
                <w:szCs w:val="18"/>
              </w:rPr>
            </w:pPr>
            <w:r w:rsidRPr="00FE4779">
              <w:rPr>
                <w:sz w:val="18"/>
                <w:szCs w:val="18"/>
              </w:rPr>
              <w:t xml:space="preserve">m.leleu@p2g.fr /  </w:t>
            </w:r>
          </w:p>
          <w:p w14:paraId="55B03B9E" w14:textId="77777777" w:rsidR="002202B2" w:rsidRPr="00AD6AF9" w:rsidRDefault="002202B2" w:rsidP="00AD6AF9">
            <w:pPr>
              <w:ind w:left="1134"/>
              <w:rPr>
                <w:b/>
                <w:bCs/>
              </w:rPr>
            </w:pPr>
          </w:p>
        </w:tc>
        <w:tc>
          <w:tcPr>
            <w:tcW w:w="5238" w:type="dxa"/>
          </w:tcPr>
          <w:p w14:paraId="64EC0F90" w14:textId="77777777" w:rsidR="002202B2" w:rsidRDefault="002202B2" w:rsidP="00AD6AF9">
            <w:pPr>
              <w:tabs>
                <w:tab w:val="left" w:pos="5670"/>
              </w:tabs>
              <w:ind w:left="459"/>
              <w:rPr>
                <w:b/>
                <w:bCs/>
                <w:noProof/>
                <w:lang w:eastAsia="ja-JP"/>
              </w:rPr>
            </w:pPr>
            <w:r w:rsidRPr="00010544">
              <w:rPr>
                <w:b/>
                <w:bCs/>
                <w:noProof/>
                <w:lang w:eastAsia="ja-JP"/>
              </w:rPr>
              <w:t xml:space="preserve">A : </w:t>
            </w:r>
          </w:p>
          <w:p w14:paraId="4F1DE81F" w14:textId="77777777" w:rsidR="002202B2" w:rsidRPr="00AD6AF9" w:rsidRDefault="002202B2" w:rsidP="00AD6AF9">
            <w:pPr>
              <w:tabs>
                <w:tab w:val="left" w:pos="5670"/>
              </w:tabs>
              <w:ind w:left="459"/>
              <w:rPr>
                <w:b/>
                <w:bCs/>
                <w:noProof/>
                <w:lang w:eastAsia="ja-JP"/>
              </w:rPr>
            </w:pPr>
          </w:p>
          <w:p w14:paraId="6CCCA7A0" w14:textId="0247870F" w:rsidR="00065D39" w:rsidRDefault="00065D39" w:rsidP="00AD6AF9">
            <w:pPr>
              <w:tabs>
                <w:tab w:val="left" w:pos="5670"/>
              </w:tabs>
              <w:ind w:left="459"/>
              <w:rPr>
                <w:b/>
                <w:bCs/>
                <w:noProof/>
                <w:lang w:eastAsia="ja-JP"/>
              </w:rPr>
            </w:pPr>
            <w:r w:rsidRPr="00FE4779">
              <w:rPr>
                <w:b/>
                <w:bCs/>
                <w:noProof/>
                <w:lang w:eastAsia="ja-JP"/>
              </w:rPr>
              <w:t>SAS B&amp;A ARCHITECTES</w:t>
            </w:r>
          </w:p>
          <w:p w14:paraId="52319753" w14:textId="77777777" w:rsidR="002202B2" w:rsidRDefault="002202B2" w:rsidP="00AD6AF9">
            <w:pPr>
              <w:tabs>
                <w:tab w:val="left" w:pos="5670"/>
              </w:tabs>
              <w:ind w:left="459"/>
              <w:rPr>
                <w:noProof/>
                <w:lang w:eastAsia="ja-JP"/>
              </w:rPr>
            </w:pPr>
            <w:r w:rsidRPr="00C10A75">
              <w:rPr>
                <w:noProof/>
                <w:lang w:eastAsia="ja-JP"/>
              </w:rPr>
              <w:t>36, rue des Remises</w:t>
            </w:r>
          </w:p>
          <w:p w14:paraId="53873C38" w14:textId="77777777" w:rsidR="002202B2" w:rsidRPr="00E72A54" w:rsidRDefault="002202B2" w:rsidP="00AD6AF9">
            <w:pPr>
              <w:tabs>
                <w:tab w:val="left" w:pos="5670"/>
              </w:tabs>
              <w:ind w:left="459"/>
              <w:rPr>
                <w:lang w:eastAsia="ja-JP"/>
              </w:rPr>
            </w:pPr>
            <w:r w:rsidRPr="00E72A54">
              <w:rPr>
                <w:noProof/>
                <w:lang w:eastAsia="ja-JP"/>
              </w:rPr>
              <w:t>94100</w:t>
            </w:r>
            <w:r w:rsidRPr="00E72A54">
              <w:rPr>
                <w:lang w:eastAsia="ja-JP"/>
              </w:rPr>
              <w:t xml:space="preserve"> </w:t>
            </w:r>
            <w:r w:rsidRPr="00E72A54">
              <w:rPr>
                <w:noProof/>
                <w:lang w:eastAsia="ja-JP"/>
              </w:rPr>
              <w:t>SAINT MAUR DES FOSSES</w:t>
            </w:r>
          </w:p>
          <w:p w14:paraId="061E0DDC" w14:textId="77777777" w:rsidR="002202B2" w:rsidRPr="00E72A54" w:rsidRDefault="002202B2" w:rsidP="00AD6AF9">
            <w:pPr>
              <w:tabs>
                <w:tab w:val="left" w:pos="2127"/>
                <w:tab w:val="left" w:pos="4962"/>
              </w:tabs>
              <w:ind w:left="459"/>
              <w:rPr>
                <w:lang w:eastAsia="ja-JP"/>
              </w:rPr>
            </w:pPr>
          </w:p>
          <w:p w14:paraId="4A065869" w14:textId="77777777" w:rsidR="002202B2" w:rsidRPr="00E72A54" w:rsidRDefault="002202B2" w:rsidP="00AD6AF9">
            <w:pPr>
              <w:tabs>
                <w:tab w:val="left" w:pos="2127"/>
                <w:tab w:val="left" w:pos="4962"/>
              </w:tabs>
              <w:ind w:left="459"/>
              <w:rPr>
                <w:lang w:eastAsia="ja-JP"/>
              </w:rPr>
            </w:pPr>
            <w:r>
              <w:rPr>
                <w:noProof/>
              </w:rPr>
              <w:t>PARIS</w:t>
            </w:r>
            <w:r>
              <w:t xml:space="preserve">, le </w:t>
            </w:r>
            <w:r>
              <w:rPr>
                <w:noProof/>
              </w:rPr>
              <w:t>18 octobre 2023</w:t>
            </w:r>
          </w:p>
          <w:p w14:paraId="3E2A0124" w14:textId="77777777" w:rsidR="002202B2" w:rsidRDefault="002202B2" w:rsidP="00AD6AF9">
            <w:pPr>
              <w:tabs>
                <w:tab w:val="left" w:pos="2127"/>
                <w:tab w:val="left" w:pos="5670"/>
              </w:tabs>
              <w:ind w:left="459"/>
              <w:rPr>
                <w:b/>
                <w:bCs/>
              </w:rPr>
            </w:pPr>
          </w:p>
          <w:p w14:paraId="38462653" w14:textId="77777777" w:rsidR="00065D39" w:rsidRDefault="00065D39" w:rsidP="00AD6AF9">
            <w:pPr>
              <w:tabs>
                <w:tab w:val="left" w:pos="2127"/>
                <w:tab w:val="left" w:pos="5670"/>
              </w:tabs>
              <w:ind w:left="459"/>
              <w:rPr>
                <w:b/>
                <w:bCs/>
              </w:rPr>
            </w:pPr>
          </w:p>
          <w:p w14:paraId="08ECAAD8" w14:textId="77777777" w:rsidR="00065D39" w:rsidRDefault="00065D39" w:rsidP="00AD6AF9">
            <w:pPr>
              <w:tabs>
                <w:tab w:val="left" w:pos="2127"/>
                <w:tab w:val="left" w:pos="5670"/>
              </w:tabs>
              <w:ind w:left="459"/>
              <w:rPr>
                <w:b/>
                <w:bCs/>
              </w:rPr>
            </w:pPr>
          </w:p>
          <w:p w14:paraId="7A62D225" w14:textId="77777777" w:rsidR="00065D39" w:rsidRPr="00AD6AF9" w:rsidRDefault="00065D39" w:rsidP="00065D39">
            <w:pPr>
              <w:tabs>
                <w:tab w:val="left" w:pos="5670"/>
              </w:tabs>
              <w:ind w:left="459"/>
              <w:rPr>
                <w:b/>
                <w:bCs/>
                <w:lang w:eastAsia="ja-JP"/>
              </w:rPr>
            </w:pPr>
            <w:r>
              <w:rPr>
                <w:b/>
                <w:bCs/>
                <w:noProof/>
                <w:lang w:eastAsia="ja-JP"/>
              </w:rPr>
              <w:t xml:space="preserve">A l’attention de </w:t>
            </w:r>
            <w:r w:rsidRPr="00AD6AF9">
              <w:rPr>
                <w:b/>
                <w:bCs/>
                <w:noProof/>
                <w:lang w:eastAsia="ja-JP"/>
              </w:rPr>
              <w:t>Monsieur Marc ROUQUIER</w:t>
            </w:r>
          </w:p>
          <w:p w14:paraId="707A836B" w14:textId="77777777" w:rsidR="00065D39" w:rsidRPr="00AD6AF9" w:rsidRDefault="00065D39" w:rsidP="00AD6AF9">
            <w:pPr>
              <w:tabs>
                <w:tab w:val="left" w:pos="2127"/>
                <w:tab w:val="left" w:pos="5670"/>
              </w:tabs>
              <w:ind w:left="459"/>
              <w:rPr>
                <w:b/>
                <w:bCs/>
              </w:rPr>
            </w:pPr>
          </w:p>
        </w:tc>
      </w:tr>
    </w:tbl>
    <w:p w14:paraId="4D2D94CD" w14:textId="6D9E88C4" w:rsidR="002202B2" w:rsidRPr="00E72A54" w:rsidRDefault="002202B2" w:rsidP="005966C5">
      <w:pPr>
        <w:tabs>
          <w:tab w:val="left" w:pos="4962"/>
        </w:tabs>
        <w:ind w:left="1701" w:right="-285"/>
        <w:rPr>
          <w:lang w:eastAsia="ja-JP"/>
        </w:rPr>
      </w:pPr>
      <w:r>
        <w:rPr>
          <w:b/>
          <w:bCs/>
          <w:lang w:eastAsia="ja-JP"/>
        </w:rPr>
        <w:t xml:space="preserve">Objet </w:t>
      </w:r>
      <w:r w:rsidRPr="00E72A54">
        <w:rPr>
          <w:b/>
          <w:bCs/>
          <w:lang w:eastAsia="ja-JP"/>
        </w:rPr>
        <w:t xml:space="preserve">: </w:t>
      </w:r>
      <w:r w:rsidR="002248DF">
        <w:rPr>
          <w:b/>
          <w:bCs/>
          <w:lang w:eastAsia="ja-JP"/>
        </w:rPr>
        <w:t>Lettre désistement chèque</w:t>
      </w:r>
    </w:p>
    <w:p w14:paraId="68B2684B" w14:textId="77777777" w:rsidR="002202B2" w:rsidRPr="00E72A54" w:rsidRDefault="002202B2" w:rsidP="005966C5">
      <w:pPr>
        <w:tabs>
          <w:tab w:val="left" w:pos="4962"/>
        </w:tabs>
        <w:ind w:left="1701" w:right="-285"/>
        <w:rPr>
          <w:lang w:eastAsia="ja-JP"/>
        </w:rPr>
      </w:pPr>
    </w:p>
    <w:p w14:paraId="1F57EDB3" w14:textId="77777777" w:rsidR="002202B2" w:rsidRPr="00E72A54" w:rsidRDefault="002202B2" w:rsidP="005966C5">
      <w:pPr>
        <w:tabs>
          <w:tab w:val="left" w:pos="4962"/>
        </w:tabs>
        <w:ind w:left="1701" w:right="-285"/>
        <w:rPr>
          <w:lang w:eastAsia="ja-JP"/>
        </w:rPr>
      </w:pPr>
    </w:p>
    <w:p w14:paraId="0B46A773" w14:textId="77777777" w:rsidR="002202B2" w:rsidRDefault="002202B2" w:rsidP="005966C5">
      <w:pPr>
        <w:tabs>
          <w:tab w:val="left" w:pos="4962"/>
        </w:tabs>
        <w:ind w:left="1701" w:right="-285"/>
        <w:rPr>
          <w:i/>
          <w:iCs/>
          <w:lang w:eastAsia="ja-JP"/>
        </w:rPr>
      </w:pPr>
    </w:p>
    <w:p w14:paraId="30929BD4" w14:textId="77777777" w:rsidR="002202B2" w:rsidRPr="00E72A54" w:rsidRDefault="002202B2" w:rsidP="005966C5">
      <w:pPr>
        <w:tabs>
          <w:tab w:val="left" w:pos="4962"/>
        </w:tabs>
        <w:ind w:left="1701" w:right="-285"/>
        <w:rPr>
          <w:i/>
          <w:iCs/>
          <w:lang w:eastAsia="ja-JP"/>
        </w:rPr>
      </w:pPr>
    </w:p>
    <w:p w14:paraId="0370DE93" w14:textId="77777777" w:rsidR="002202B2" w:rsidRPr="00E72A54" w:rsidRDefault="002202B2" w:rsidP="005966C5">
      <w:pPr>
        <w:ind w:left="1701" w:right="-285"/>
        <w:rPr>
          <w:lang w:eastAsia="ja-JP"/>
        </w:rPr>
      </w:pPr>
    </w:p>
    <w:p w14:paraId="1C17569E" w14:textId="77777777" w:rsidR="002202B2" w:rsidRDefault="002202B2" w:rsidP="005966C5">
      <w:pPr>
        <w:ind w:left="1701" w:right="-285"/>
        <w:jc w:val="both"/>
      </w:pPr>
      <w:r>
        <w:rPr>
          <w:noProof/>
        </w:rPr>
        <w:t>Monsieur,</w:t>
      </w:r>
    </w:p>
    <w:p w14:paraId="46629B21" w14:textId="77777777" w:rsidR="002202B2" w:rsidRDefault="002202B2" w:rsidP="005966C5">
      <w:pPr>
        <w:ind w:left="1701" w:right="-285"/>
        <w:jc w:val="both"/>
      </w:pPr>
    </w:p>
    <w:p w14:paraId="1056731A" w14:textId="77777777" w:rsidR="002248DF" w:rsidRDefault="002248DF" w:rsidP="002248DF">
      <w:pPr>
        <w:ind w:left="1701" w:right="-285"/>
      </w:pPr>
    </w:p>
    <w:p w14:paraId="5F8A64CA" w14:textId="340DCC66" w:rsidR="002248DF" w:rsidRDefault="002248DF" w:rsidP="002248DF">
      <w:pPr>
        <w:ind w:left="1701" w:right="-285"/>
      </w:pPr>
      <w:r>
        <w:t xml:space="preserve">Je soussigné </w:t>
      </w:r>
      <w:r>
        <w:t xml:space="preserve">Maître Charles GORINS, Commissaire au Plan de Redressement de la société B&amp;A ARCHITECTES </w:t>
      </w:r>
      <w:r>
        <w:t>déclare me désister du chèque n°</w:t>
      </w:r>
      <w:r>
        <w:t>2080380</w:t>
      </w:r>
      <w:r>
        <w:t xml:space="preserve"> d’un montant de </w:t>
      </w:r>
      <w:r>
        <w:t>19 086.60</w:t>
      </w:r>
      <w:r>
        <w:t xml:space="preserve"> €, émis le </w:t>
      </w:r>
      <w:r>
        <w:t>18 septembre 2023</w:t>
      </w:r>
      <w:r>
        <w:t xml:space="preserve"> et tiré sur la </w:t>
      </w:r>
      <w:r>
        <w:t>Banque THEMIS, 20 Rue Treilhard 75008 PARIS</w:t>
      </w:r>
      <w:r>
        <w:t>.</w:t>
      </w:r>
    </w:p>
    <w:p w14:paraId="5B498A00" w14:textId="77777777" w:rsidR="002248DF" w:rsidRDefault="002248DF" w:rsidP="002248DF">
      <w:pPr>
        <w:ind w:left="1701" w:right="-285"/>
      </w:pPr>
    </w:p>
    <w:p w14:paraId="2F3FFC11" w14:textId="536F7985" w:rsidR="002248DF" w:rsidRDefault="002248DF" w:rsidP="002248DF">
      <w:pPr>
        <w:ind w:left="1701" w:right="-285"/>
      </w:pPr>
      <w:r>
        <w:t xml:space="preserve">Ce chèque </w:t>
      </w:r>
      <w:r>
        <w:t>a été adressé par voie postale à la Caisse des Dépôt et Consignations mais a été égaré par les services postaux.</w:t>
      </w:r>
    </w:p>
    <w:p w14:paraId="44B5D864" w14:textId="77777777" w:rsidR="002248DF" w:rsidRDefault="002248DF" w:rsidP="002248DF">
      <w:pPr>
        <w:ind w:left="1701" w:right="-285"/>
      </w:pPr>
    </w:p>
    <w:p w14:paraId="0F3B415C" w14:textId="6388717A" w:rsidR="002248DF" w:rsidRDefault="002248DF" w:rsidP="002248DF">
      <w:pPr>
        <w:ind w:left="1701" w:right="-285"/>
      </w:pPr>
      <w:r>
        <w:t>Si toutefois, il parvenait en notre possession, je m’engage à vous le</w:t>
      </w:r>
      <w:r w:rsidR="004C019E">
        <w:t xml:space="preserve"> retourner</w:t>
      </w:r>
      <w:r>
        <w:t>.</w:t>
      </w:r>
    </w:p>
    <w:p w14:paraId="6F470F68" w14:textId="77777777" w:rsidR="002248DF" w:rsidRDefault="002248DF" w:rsidP="002248DF">
      <w:pPr>
        <w:ind w:left="1701" w:right="-285"/>
      </w:pPr>
    </w:p>
    <w:p w14:paraId="0FF1ABD7" w14:textId="77777777" w:rsidR="002202B2" w:rsidRDefault="002202B2" w:rsidP="005966C5">
      <w:pPr>
        <w:ind w:left="1701" w:right="-285"/>
        <w:jc w:val="both"/>
      </w:pPr>
      <w:r>
        <w:t xml:space="preserve">Je vous prie d’agréer, </w:t>
      </w:r>
      <w:r>
        <w:rPr>
          <w:noProof/>
        </w:rPr>
        <w:t>Monsieur,</w:t>
      </w:r>
      <w:r>
        <w:t xml:space="preserve"> l’expression de mes meilleures salutations.</w:t>
      </w:r>
    </w:p>
    <w:p w14:paraId="455A131F" w14:textId="77777777" w:rsidR="002202B2" w:rsidRDefault="002202B2" w:rsidP="005966C5">
      <w:pPr>
        <w:ind w:left="1701" w:right="-285"/>
        <w:rPr>
          <w:lang w:eastAsia="ja-JP"/>
        </w:rPr>
      </w:pPr>
    </w:p>
    <w:p w14:paraId="2B9C790F" w14:textId="77777777" w:rsidR="002202B2" w:rsidRDefault="002202B2" w:rsidP="005966C5">
      <w:pPr>
        <w:ind w:left="1701" w:right="-285"/>
        <w:rPr>
          <w:lang w:eastAsia="ja-JP"/>
        </w:rPr>
      </w:pPr>
    </w:p>
    <w:p w14:paraId="2CDD0466" w14:textId="77777777" w:rsidR="002202B2" w:rsidRDefault="002202B2" w:rsidP="005966C5">
      <w:pPr>
        <w:ind w:left="1701" w:right="-285"/>
        <w:rPr>
          <w:lang w:eastAsia="ja-JP"/>
        </w:rPr>
      </w:pPr>
    </w:p>
    <w:p w14:paraId="35FE8FA0" w14:textId="77777777" w:rsidR="002202B2" w:rsidRDefault="002202B2" w:rsidP="005966C5">
      <w:pPr>
        <w:ind w:left="1701" w:right="-285"/>
        <w:rPr>
          <w:lang w:eastAsia="ja-JP"/>
        </w:rPr>
      </w:pPr>
    </w:p>
    <w:p w14:paraId="1EBD94A7" w14:textId="77777777" w:rsidR="002440E8" w:rsidRPr="00777AF0" w:rsidRDefault="002440E8" w:rsidP="002440E8">
      <w:pPr>
        <w:tabs>
          <w:tab w:val="left" w:pos="1276"/>
        </w:tabs>
        <w:spacing w:line="276" w:lineRule="auto"/>
        <w:ind w:left="1701" w:right="-285"/>
        <w:jc w:val="center"/>
        <w:rPr>
          <w:noProof/>
        </w:rPr>
      </w:pPr>
      <w:r w:rsidRPr="00777AF0">
        <w:rPr>
          <w:noProof/>
        </w:rPr>
        <w:t>Maître Charles GORINS</w:t>
      </w:r>
    </w:p>
    <w:p w14:paraId="69FC97EB" w14:textId="77777777" w:rsidR="002440E8" w:rsidRPr="002E352B" w:rsidRDefault="002440E8" w:rsidP="002440E8">
      <w:pPr>
        <w:tabs>
          <w:tab w:val="left" w:pos="1276"/>
        </w:tabs>
        <w:spacing w:line="276" w:lineRule="auto"/>
        <w:ind w:left="1701" w:right="-285"/>
        <w:jc w:val="center"/>
        <w:rPr>
          <w:bCs/>
          <w:i/>
          <w:noProof/>
        </w:rPr>
      </w:pPr>
      <w:r w:rsidRPr="002E352B">
        <w:rPr>
          <w:bCs/>
          <w:i/>
          <w:noProof/>
        </w:rPr>
        <w:t>Commissaire au Plan de Continuation</w:t>
      </w:r>
    </w:p>
    <w:p w14:paraId="68121EDD" w14:textId="5EFFDA3D" w:rsidR="002202B2" w:rsidRDefault="002202B2" w:rsidP="005966C5">
      <w:pPr>
        <w:tabs>
          <w:tab w:val="left" w:pos="6096"/>
        </w:tabs>
        <w:ind w:left="1701" w:right="-285"/>
        <w:rPr>
          <w:b/>
          <w:bCs/>
        </w:rPr>
      </w:pPr>
    </w:p>
    <w:p w14:paraId="1A36F162" w14:textId="77777777" w:rsidR="002202B2" w:rsidRDefault="002202B2" w:rsidP="005966C5">
      <w:pPr>
        <w:tabs>
          <w:tab w:val="left" w:pos="6096"/>
        </w:tabs>
        <w:ind w:left="1701" w:right="-285"/>
        <w:rPr>
          <w:b/>
          <w:bCs/>
        </w:rPr>
      </w:pPr>
    </w:p>
    <w:p w14:paraId="48D7020F" w14:textId="77777777" w:rsidR="002202B2" w:rsidRDefault="002202B2" w:rsidP="005966C5">
      <w:pPr>
        <w:spacing w:after="200" w:line="276" w:lineRule="auto"/>
        <w:ind w:left="1701" w:right="-285"/>
        <w:rPr>
          <w:b/>
          <w:bCs/>
        </w:rPr>
      </w:pPr>
    </w:p>
    <w:p w14:paraId="7B76E1E5" w14:textId="77777777" w:rsidR="002202B2" w:rsidRDefault="002202B2" w:rsidP="005966C5">
      <w:pPr>
        <w:tabs>
          <w:tab w:val="left" w:pos="6096"/>
        </w:tabs>
        <w:ind w:left="1701" w:right="-285"/>
        <w:rPr>
          <w:b/>
          <w:bCs/>
        </w:rPr>
      </w:pPr>
    </w:p>
    <w:p w14:paraId="1AC51657" w14:textId="77777777" w:rsidR="002202B2" w:rsidRDefault="002202B2" w:rsidP="005966C5">
      <w:pPr>
        <w:tabs>
          <w:tab w:val="left" w:pos="6096"/>
        </w:tabs>
        <w:ind w:left="1701" w:right="-285"/>
        <w:rPr>
          <w:b/>
          <w:bCs/>
        </w:rPr>
      </w:pPr>
    </w:p>
    <w:sectPr w:rsidR="002202B2" w:rsidSect="00D47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134" w:bottom="1418" w:left="1134" w:header="425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1C6B" w14:textId="77777777" w:rsidR="00A41B3A" w:rsidRDefault="00A41B3A" w:rsidP="00DC78B3">
      <w:r>
        <w:separator/>
      </w:r>
    </w:p>
  </w:endnote>
  <w:endnote w:type="continuationSeparator" w:id="0">
    <w:p w14:paraId="37FE0EC0" w14:textId="77777777" w:rsidR="00A41B3A" w:rsidRDefault="00A41B3A" w:rsidP="00DC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23AD" w14:textId="77777777" w:rsidR="00623974" w:rsidRDefault="006239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1661" w14:textId="77777777" w:rsidR="00AF1490" w:rsidRPr="00CD52DA" w:rsidRDefault="00AF1490" w:rsidP="00AF1490">
    <w:pPr>
      <w:tabs>
        <w:tab w:val="left" w:pos="2775"/>
        <w:tab w:val="center" w:pos="4536"/>
        <w:tab w:val="right" w:pos="9072"/>
      </w:tabs>
      <w:ind w:left="-426"/>
      <w:jc w:val="center"/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</w:pPr>
    <w:r w:rsidRPr="00CD52DA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t>P2G SELARL d’Administrateurs Judiciaires</w:t>
    </w:r>
    <w:r w:rsidRPr="00CD52DA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Inscrite sur la Liste Nationale</w:t>
    </w:r>
    <w:r w:rsidRPr="00CD52DA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Siège social et administratif : 48 rue La Fayette - 75009 Paris</w:t>
    </w:r>
    <w:r w:rsidRPr="00CD52DA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RCS PARIS 893 691 691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7542" w14:textId="77777777" w:rsidR="003E6B15" w:rsidRPr="003E6B15" w:rsidRDefault="003E6B15" w:rsidP="003E6B15">
    <w:pPr>
      <w:tabs>
        <w:tab w:val="left" w:pos="2775"/>
        <w:tab w:val="center" w:pos="4536"/>
        <w:tab w:val="right" w:pos="9072"/>
      </w:tabs>
      <w:ind w:left="-426"/>
      <w:jc w:val="center"/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</w:pPr>
    <w:r w:rsidRPr="003E6B15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t>P2G SELARL d’Administrateurs Judiciaires</w:t>
    </w:r>
    <w:r w:rsidRPr="003E6B15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Inscrite sur la Liste Nationale</w:t>
    </w:r>
    <w:r w:rsidRPr="003E6B15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Siège social et administratif : 48 rue La Fayette - 75009 Paris</w:t>
    </w:r>
    <w:r w:rsidRPr="003E6B15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RCS PARIS 893 691 691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1E30" w14:textId="77777777" w:rsidR="00A41B3A" w:rsidRDefault="00A41B3A" w:rsidP="00DC78B3">
      <w:r>
        <w:separator/>
      </w:r>
    </w:p>
  </w:footnote>
  <w:footnote w:type="continuationSeparator" w:id="0">
    <w:p w14:paraId="4818B4AC" w14:textId="77777777" w:rsidR="00A41B3A" w:rsidRDefault="00A41B3A" w:rsidP="00DC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3464" w14:textId="77777777" w:rsidR="00623974" w:rsidRDefault="006239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DE7E" w14:textId="77777777" w:rsidR="00623974" w:rsidRDefault="006239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9330" w14:textId="189A3E9D" w:rsidR="00216954" w:rsidRPr="00216954" w:rsidRDefault="00065D39" w:rsidP="00216954">
    <w:pPr>
      <w:pBdr>
        <w:left w:val="single" w:sz="4" w:space="4" w:color="FFFFFF"/>
      </w:pBd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pict w14:anchorId="2DE07FF9"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2060" type="#_x0000_t202" style="position:absolute;left:0;text-align:left;margin-left:19.85pt;margin-top:132.1pt;width:113.4pt;height:57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stroked="f" strokeweight=".5pt">
          <v:textbox>
            <w:txbxContent>
              <w:p w14:paraId="23153F7B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color w:val="001F41"/>
                    <w:sz w:val="18"/>
                    <w:szCs w:val="18"/>
                  </w:rPr>
                </w:pPr>
              </w:p>
              <w:p w14:paraId="0131126D" w14:textId="77777777" w:rsidR="00216954" w:rsidRPr="00216954" w:rsidRDefault="00216954" w:rsidP="00216954">
                <w:pPr>
                  <w:tabs>
                    <w:tab w:val="center" w:pos="1843"/>
                    <w:tab w:val="left" w:pos="2127"/>
                  </w:tabs>
                  <w:rPr>
                    <w:rFonts w:ascii="Montserrat" w:hAnsi="Montserrat" w:cs="Calibri"/>
                    <w:b/>
                    <w:bCs/>
                    <w:noProof/>
                    <w:color w:val="004F5D"/>
                  </w:rPr>
                </w:pPr>
                <w:r w:rsidRPr="00216954">
                  <w:rPr>
                    <w:rFonts w:ascii="Montserrat" w:hAnsi="Montserrat" w:cs="Calibri"/>
                    <w:b/>
                    <w:bCs/>
                    <w:noProof/>
                    <w:color w:val="004F5D"/>
                  </w:rPr>
                  <w:t xml:space="preserve">Céline PELZER </w:t>
                </w:r>
                <w:r w:rsidRPr="00216954">
                  <w:rPr>
                    <w:rFonts w:ascii="Montserrat" w:hAnsi="Montserrat" w:cs="Calibri"/>
                    <w:b/>
                    <w:bCs/>
                    <w:noProof/>
                    <w:color w:val="004F5D"/>
                  </w:rPr>
                  <w:br/>
                  <w:t>Charles GORINS</w:t>
                </w:r>
                <w:r w:rsidRPr="00216954">
                  <w:rPr>
                    <w:rFonts w:ascii="Montserrat" w:hAnsi="Montserrat" w:cs="Calibri"/>
                    <w:b/>
                    <w:bCs/>
                    <w:noProof/>
                    <w:color w:val="004F5D"/>
                  </w:rPr>
                  <w:br/>
                  <w:t>Nicolas GRICOURT</w:t>
                </w:r>
              </w:p>
              <w:p w14:paraId="529C90AD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b/>
                    <w:noProof/>
                    <w:color w:val="595959"/>
                  </w:rPr>
                </w:pPr>
                <w:r w:rsidRPr="00216954">
                  <w:rPr>
                    <w:rFonts w:ascii="Montserrat" w:hAnsi="Montserrat" w:cs="Calibri"/>
                    <w:b/>
                    <w:noProof/>
                    <w:color w:val="595959"/>
                  </w:rPr>
                  <w:t xml:space="preserve">     </w:t>
                </w:r>
              </w:p>
              <w:p w14:paraId="5B6715B6" w14:textId="77777777" w:rsidR="00216954" w:rsidRPr="00216954" w:rsidRDefault="00216954" w:rsidP="00216954">
                <w:pPr>
                  <w:tabs>
                    <w:tab w:val="center" w:pos="1843"/>
                    <w:tab w:val="left" w:pos="2127"/>
                  </w:tabs>
                  <w:rPr>
                    <w:rFonts w:ascii="Montserrat" w:hAnsi="Montserrat" w:cs="Calibri"/>
                    <w:b/>
                    <w:bCs/>
                    <w:noProof/>
                  </w:rPr>
                </w:pPr>
                <w:r w:rsidRPr="00216954">
                  <w:rPr>
                    <w:rFonts w:ascii="Montserrat" w:hAnsi="Montserrat" w:cs="Calibri"/>
                    <w:b/>
                    <w:bCs/>
                    <w:noProof/>
                  </w:rPr>
                  <w:t>www.p2g.fr</w:t>
                </w:r>
              </w:p>
              <w:p w14:paraId="1CB8DCC2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color w:val="595959"/>
                    <w:sz w:val="18"/>
                    <w:szCs w:val="18"/>
                  </w:rPr>
                </w:pPr>
              </w:p>
              <w:p w14:paraId="7AF9B8B1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8"/>
                    <w:szCs w:val="18"/>
                  </w:rPr>
                </w:pPr>
              </w:p>
              <w:p w14:paraId="592F63AC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  <w:t xml:space="preserve">PARIS </w:t>
                </w:r>
              </w:p>
              <w:p w14:paraId="0A0FA39E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t xml:space="preserve">48 rue La Fayette  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75009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+33 (0)1 48 24 34 35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paris@p2g.fr</w:t>
                </w:r>
              </w:p>
              <w:p w14:paraId="1504879E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</w:p>
              <w:p w14:paraId="69D37A1C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  <w:t xml:space="preserve">SAINT-DENIS DE LA REUNION </w:t>
                </w:r>
              </w:p>
              <w:p w14:paraId="71006979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t xml:space="preserve">28 rue Labourdonnais 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97400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+33 (0)2 62 72 33 19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lareunion@p2g.fr</w:t>
                </w:r>
              </w:p>
              <w:p w14:paraId="37DB36FA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</w:p>
              <w:p w14:paraId="6FD8DD93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  <w:t xml:space="preserve">NEVERS </w:t>
                </w:r>
              </w:p>
              <w:p w14:paraId="6DB9388D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t xml:space="preserve">1 av. du Général de Gaulle 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58000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1er étage Esc C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+33 (0)3 86 60 06 34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nevers@p2g.fr</w:t>
                </w:r>
              </w:p>
              <w:p w14:paraId="75BB65A4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</w:p>
              <w:p w14:paraId="31373E7D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color w:val="595959"/>
                    <w:sz w:val="16"/>
                    <w:szCs w:val="16"/>
                  </w:rPr>
                </w:pPr>
              </w:p>
              <w:p w14:paraId="2F650945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color w:val="595959"/>
                    <w:sz w:val="16"/>
                    <w:szCs w:val="16"/>
                  </w:rPr>
                </w:pPr>
              </w:p>
              <w:p w14:paraId="522156F6" w14:textId="77777777" w:rsidR="00216954" w:rsidRPr="00216954" w:rsidRDefault="00216954" w:rsidP="00216954">
                <w:pPr>
                  <w:rPr>
                    <w:rFonts w:ascii="Montserrat" w:hAnsi="Montserrat" w:cs="Calibri"/>
                    <w:sz w:val="18"/>
                    <w:szCs w:val="18"/>
                  </w:rPr>
                </w:pPr>
              </w:p>
              <w:p w14:paraId="6411EC5D" w14:textId="77777777" w:rsidR="00216954" w:rsidRPr="00216954" w:rsidRDefault="00216954" w:rsidP="00216954">
                <w:pPr>
                  <w:rPr>
                    <w:rFonts w:ascii="Montserrat" w:hAnsi="Montserrat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="002248DF">
      <w:rPr>
        <w:rFonts w:ascii="Calibri" w:eastAsia="Calibri" w:hAnsi="Calibri"/>
        <w:noProof/>
        <w:sz w:val="22"/>
        <w:szCs w:val="22"/>
      </w:rPr>
      <w:pict w14:anchorId="7BB1F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5pt;height:82.3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8B3"/>
    <w:rsid w:val="00002FD7"/>
    <w:rsid w:val="000102BE"/>
    <w:rsid w:val="00010544"/>
    <w:rsid w:val="000641E1"/>
    <w:rsid w:val="00065D39"/>
    <w:rsid w:val="00083C54"/>
    <w:rsid w:val="000B3607"/>
    <w:rsid w:val="000E08BD"/>
    <w:rsid w:val="000E329D"/>
    <w:rsid w:val="000F48AD"/>
    <w:rsid w:val="001022CD"/>
    <w:rsid w:val="00104A65"/>
    <w:rsid w:val="00117D06"/>
    <w:rsid w:val="00131220"/>
    <w:rsid w:val="00161299"/>
    <w:rsid w:val="0016209E"/>
    <w:rsid w:val="001B37A8"/>
    <w:rsid w:val="0020379F"/>
    <w:rsid w:val="00216954"/>
    <w:rsid w:val="002202B2"/>
    <w:rsid w:val="002248DF"/>
    <w:rsid w:val="002440E8"/>
    <w:rsid w:val="0025378D"/>
    <w:rsid w:val="00260F51"/>
    <w:rsid w:val="002A4FF7"/>
    <w:rsid w:val="002E2FFE"/>
    <w:rsid w:val="00342A16"/>
    <w:rsid w:val="00344737"/>
    <w:rsid w:val="00353F7F"/>
    <w:rsid w:val="003767FD"/>
    <w:rsid w:val="00382838"/>
    <w:rsid w:val="003B6074"/>
    <w:rsid w:val="003C2917"/>
    <w:rsid w:val="003D100A"/>
    <w:rsid w:val="003D5CCB"/>
    <w:rsid w:val="003E6B15"/>
    <w:rsid w:val="004327B5"/>
    <w:rsid w:val="00484374"/>
    <w:rsid w:val="004A3D16"/>
    <w:rsid w:val="004A6AC7"/>
    <w:rsid w:val="004C019E"/>
    <w:rsid w:val="004F1161"/>
    <w:rsid w:val="0050521D"/>
    <w:rsid w:val="005128A3"/>
    <w:rsid w:val="005245FA"/>
    <w:rsid w:val="00561FC4"/>
    <w:rsid w:val="00572A3A"/>
    <w:rsid w:val="00573D43"/>
    <w:rsid w:val="0058611C"/>
    <w:rsid w:val="005877A5"/>
    <w:rsid w:val="005966C5"/>
    <w:rsid w:val="005C1C6B"/>
    <w:rsid w:val="006027AD"/>
    <w:rsid w:val="0060664F"/>
    <w:rsid w:val="00623974"/>
    <w:rsid w:val="00645CB6"/>
    <w:rsid w:val="00653737"/>
    <w:rsid w:val="00660F99"/>
    <w:rsid w:val="006941F7"/>
    <w:rsid w:val="006A20F4"/>
    <w:rsid w:val="006E2265"/>
    <w:rsid w:val="006E62AB"/>
    <w:rsid w:val="006E6D27"/>
    <w:rsid w:val="00700F23"/>
    <w:rsid w:val="00712C24"/>
    <w:rsid w:val="00740C50"/>
    <w:rsid w:val="007533BA"/>
    <w:rsid w:val="0079452A"/>
    <w:rsid w:val="007966E9"/>
    <w:rsid w:val="007A2760"/>
    <w:rsid w:val="007E13ED"/>
    <w:rsid w:val="007E757A"/>
    <w:rsid w:val="00801A9F"/>
    <w:rsid w:val="008051D3"/>
    <w:rsid w:val="00816A24"/>
    <w:rsid w:val="008A6E81"/>
    <w:rsid w:val="008D6268"/>
    <w:rsid w:val="008F3A28"/>
    <w:rsid w:val="009159AE"/>
    <w:rsid w:val="0092693D"/>
    <w:rsid w:val="009502B8"/>
    <w:rsid w:val="00961FC2"/>
    <w:rsid w:val="00980F65"/>
    <w:rsid w:val="00983B78"/>
    <w:rsid w:val="009B67F8"/>
    <w:rsid w:val="009C0EBE"/>
    <w:rsid w:val="009C6B60"/>
    <w:rsid w:val="00A2332F"/>
    <w:rsid w:val="00A33A4C"/>
    <w:rsid w:val="00A37DBF"/>
    <w:rsid w:val="00A41B3A"/>
    <w:rsid w:val="00A57ECA"/>
    <w:rsid w:val="00A841DF"/>
    <w:rsid w:val="00AD41C4"/>
    <w:rsid w:val="00AD6AF9"/>
    <w:rsid w:val="00AF1490"/>
    <w:rsid w:val="00B12D2D"/>
    <w:rsid w:val="00B15A10"/>
    <w:rsid w:val="00B259AF"/>
    <w:rsid w:val="00B27ED9"/>
    <w:rsid w:val="00B37D8A"/>
    <w:rsid w:val="00B56793"/>
    <w:rsid w:val="00B83C52"/>
    <w:rsid w:val="00B975A2"/>
    <w:rsid w:val="00BA6799"/>
    <w:rsid w:val="00BB488E"/>
    <w:rsid w:val="00BE1615"/>
    <w:rsid w:val="00BF25CB"/>
    <w:rsid w:val="00BF3537"/>
    <w:rsid w:val="00BF44DB"/>
    <w:rsid w:val="00BF78C5"/>
    <w:rsid w:val="00C0290C"/>
    <w:rsid w:val="00C10A75"/>
    <w:rsid w:val="00C248F6"/>
    <w:rsid w:val="00C41BEB"/>
    <w:rsid w:val="00C60E22"/>
    <w:rsid w:val="00C9206E"/>
    <w:rsid w:val="00D17563"/>
    <w:rsid w:val="00D21238"/>
    <w:rsid w:val="00D32DB2"/>
    <w:rsid w:val="00D4185F"/>
    <w:rsid w:val="00D47621"/>
    <w:rsid w:val="00D84B65"/>
    <w:rsid w:val="00DA7402"/>
    <w:rsid w:val="00DB1351"/>
    <w:rsid w:val="00DC78B3"/>
    <w:rsid w:val="00E551F1"/>
    <w:rsid w:val="00E72A54"/>
    <w:rsid w:val="00E821A2"/>
    <w:rsid w:val="00EB3D62"/>
    <w:rsid w:val="00EC35A5"/>
    <w:rsid w:val="00EE481F"/>
    <w:rsid w:val="00EF4C42"/>
    <w:rsid w:val="00F07F10"/>
    <w:rsid w:val="00F16CFD"/>
    <w:rsid w:val="00F17EFC"/>
    <w:rsid w:val="00F34E6A"/>
    <w:rsid w:val="00F85597"/>
    <w:rsid w:val="00FC6EE0"/>
    <w:rsid w:val="00FD66D0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  <w14:docId w14:val="49369605"/>
  <w15:docId w15:val="{D7D11A84-DBAE-4B64-A8B0-CBCC69EE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B3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DC78B3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DC78B3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uiPriority w:val="99"/>
    <w:rsid w:val="00DC78B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C78B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C78B3"/>
    <w:rPr>
      <w:rFonts w:ascii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DC78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C78B3"/>
    <w:rPr>
      <w:rFonts w:ascii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002FD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EC35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C35A5"/>
    <w:rPr>
      <w:rFonts w:ascii="Tahoma" w:hAnsi="Tahoma" w:cs="Tahoma"/>
      <w:sz w:val="16"/>
      <w:szCs w:val="16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7E757A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7E757A"/>
    <w:rPr>
      <w:rFonts w:ascii="Cambria" w:hAnsi="Cambria" w:cs="Cambria"/>
      <w:i/>
      <w:iCs/>
      <w:color w:val="4F81BD"/>
      <w:spacing w:val="15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</dc:creator>
  <cp:keywords/>
  <dc:description/>
  <cp:lastModifiedBy>Marie-Pierre LELEU</cp:lastModifiedBy>
  <cp:revision>40</cp:revision>
  <cp:lastPrinted>2023-10-18T13:30:00Z</cp:lastPrinted>
  <dcterms:created xsi:type="dcterms:W3CDTF">2013-12-20T17:11:00Z</dcterms:created>
  <dcterms:modified xsi:type="dcterms:W3CDTF">2023-10-18T13:30:00Z</dcterms:modified>
</cp:coreProperties>
</file>